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595E" w14:textId="28EBA62C" w:rsidR="0048257A" w:rsidRPr="00A23228" w:rsidRDefault="00D43DB5" w:rsidP="008072BF">
      <w:pPr>
        <w:spacing w:after="0" w:line="240" w:lineRule="auto"/>
        <w:jc w:val="center"/>
        <w:rPr>
          <w:rFonts w:eastAsia="Calibri"/>
          <w:sz w:val="20"/>
          <w:szCs w:val="20"/>
        </w:rPr>
      </w:pPr>
      <w:r w:rsidRPr="00A23228">
        <w:rPr>
          <w:rFonts w:eastAsia="Calibri"/>
          <w:sz w:val="20"/>
          <w:szCs w:val="20"/>
        </w:rPr>
        <w:t>WORKSHOP</w:t>
      </w:r>
      <w:r w:rsidR="0043292E" w:rsidRPr="00A23228">
        <w:rPr>
          <w:rFonts w:eastAsia="Calibri"/>
          <w:sz w:val="20"/>
          <w:szCs w:val="20"/>
        </w:rPr>
        <w:t xml:space="preserve"> </w:t>
      </w:r>
      <w:r w:rsidR="00655E4F" w:rsidRPr="00A23228">
        <w:rPr>
          <w:rFonts w:eastAsia="Calibri"/>
          <w:sz w:val="20"/>
          <w:szCs w:val="20"/>
        </w:rPr>
        <w:t>MINUTES</w:t>
      </w:r>
    </w:p>
    <w:p w14:paraId="3F28304F" w14:textId="7377D4BC" w:rsidR="0048257A" w:rsidRPr="00A23228" w:rsidRDefault="0043292E" w:rsidP="008072BF">
      <w:pPr>
        <w:spacing w:after="0" w:line="240" w:lineRule="auto"/>
        <w:jc w:val="center"/>
        <w:rPr>
          <w:rFonts w:eastAsia="Calibri"/>
          <w:sz w:val="20"/>
          <w:szCs w:val="20"/>
        </w:rPr>
      </w:pPr>
      <w:r w:rsidRPr="00A23228">
        <w:rPr>
          <w:rFonts w:eastAsia="Calibri"/>
          <w:sz w:val="20"/>
          <w:szCs w:val="20"/>
        </w:rPr>
        <w:t>Ju</w:t>
      </w:r>
      <w:r w:rsidR="00F85F19" w:rsidRPr="00A23228">
        <w:rPr>
          <w:rFonts w:eastAsia="Calibri"/>
          <w:sz w:val="20"/>
          <w:szCs w:val="20"/>
        </w:rPr>
        <w:t>ly 5</w:t>
      </w:r>
      <w:r w:rsidR="00C472B3" w:rsidRPr="00A23228">
        <w:rPr>
          <w:rFonts w:eastAsia="Calibri"/>
          <w:sz w:val="20"/>
          <w:szCs w:val="20"/>
        </w:rPr>
        <w:t>, 2023</w:t>
      </w:r>
    </w:p>
    <w:p w14:paraId="03D21348" w14:textId="77777777" w:rsidR="008072BF" w:rsidRPr="00A23228" w:rsidRDefault="008072BF" w:rsidP="008072BF">
      <w:pPr>
        <w:spacing w:after="0" w:line="240" w:lineRule="auto"/>
        <w:jc w:val="center"/>
        <w:rPr>
          <w:rFonts w:eastAsia="Calibri"/>
          <w:sz w:val="20"/>
          <w:szCs w:val="20"/>
        </w:rPr>
      </w:pPr>
      <w:r w:rsidRPr="00A23228">
        <w:rPr>
          <w:rFonts w:eastAsia="Calibri"/>
          <w:sz w:val="20"/>
          <w:szCs w:val="20"/>
        </w:rPr>
        <w:t>6:00 PM</w:t>
      </w:r>
    </w:p>
    <w:p w14:paraId="2D3A56B2" w14:textId="491AC65B" w:rsidR="0048257A" w:rsidRPr="00A23228" w:rsidRDefault="008072BF" w:rsidP="008072BF">
      <w:pPr>
        <w:spacing w:after="0" w:line="240" w:lineRule="auto"/>
        <w:jc w:val="center"/>
        <w:rPr>
          <w:rFonts w:ascii="Book Antiqua" w:eastAsia="Calibri" w:hAnsi="Book Antiqua"/>
          <w:sz w:val="20"/>
          <w:szCs w:val="20"/>
        </w:rPr>
      </w:pPr>
      <w:r w:rsidRPr="00A23228">
        <w:rPr>
          <w:rFonts w:ascii="Book Antiqua" w:eastAsia="Calibri" w:hAnsi="Book Antiqua"/>
          <w:sz w:val="20"/>
          <w:szCs w:val="20"/>
        </w:rPr>
        <w:t>Pelzer Gym Lobby</w:t>
      </w:r>
      <w:r w:rsidR="00856539" w:rsidRPr="00A23228">
        <w:rPr>
          <w:rFonts w:ascii="Book Antiqua" w:eastAsia="Calibri" w:hAnsi="Book Antiqua"/>
          <w:sz w:val="20"/>
          <w:szCs w:val="20"/>
        </w:rPr>
        <w:t xml:space="preserve"> – 112 Lebby Street</w:t>
      </w:r>
    </w:p>
    <w:p w14:paraId="087C9E8D" w14:textId="7140C7E4" w:rsidR="00655E4F" w:rsidRPr="00A23228" w:rsidRDefault="00655E4F" w:rsidP="00655E4F">
      <w:pPr>
        <w:spacing w:after="0" w:line="240" w:lineRule="auto"/>
        <w:rPr>
          <w:rFonts w:ascii="Book Antiqua" w:eastAsia="Calibri" w:hAnsi="Book Antiqua"/>
          <w:sz w:val="20"/>
          <w:szCs w:val="20"/>
        </w:rPr>
      </w:pPr>
    </w:p>
    <w:p w14:paraId="255FAB11" w14:textId="11224495" w:rsidR="00655E4F" w:rsidRPr="00A23228" w:rsidRDefault="00655E4F" w:rsidP="00655E4F">
      <w:pPr>
        <w:spacing w:after="0" w:line="240" w:lineRule="auto"/>
        <w:rPr>
          <w:rFonts w:ascii="Book Antiqua" w:eastAsia="Calibri" w:hAnsi="Book Antiqua"/>
          <w:sz w:val="20"/>
          <w:szCs w:val="20"/>
        </w:rPr>
      </w:pPr>
      <w:r w:rsidRPr="00A23228">
        <w:rPr>
          <w:rFonts w:ascii="Book Antiqua" w:eastAsia="Calibri" w:hAnsi="Book Antiqua"/>
          <w:b/>
          <w:bCs/>
          <w:i/>
          <w:iCs/>
          <w:sz w:val="20"/>
          <w:szCs w:val="20"/>
        </w:rPr>
        <w:t>Commission Present</w:t>
      </w:r>
      <w:r w:rsidRPr="00A23228">
        <w:rPr>
          <w:rFonts w:ascii="Book Antiqua" w:eastAsia="Calibri" w:hAnsi="Book Antiqua"/>
          <w:sz w:val="20"/>
          <w:szCs w:val="20"/>
        </w:rPr>
        <w:t xml:space="preserve"> – Laura Rainey, </w:t>
      </w:r>
      <w:r w:rsidR="00F85F19" w:rsidRPr="00A23228">
        <w:rPr>
          <w:rFonts w:ascii="Book Antiqua" w:eastAsia="Calibri" w:hAnsi="Book Antiqua"/>
          <w:sz w:val="20"/>
          <w:szCs w:val="20"/>
        </w:rPr>
        <w:t>Brian Vaughn</w:t>
      </w:r>
      <w:r w:rsidRPr="00A23228">
        <w:rPr>
          <w:rFonts w:ascii="Book Antiqua" w:eastAsia="Calibri" w:hAnsi="Book Antiqua"/>
          <w:sz w:val="20"/>
          <w:szCs w:val="20"/>
        </w:rPr>
        <w:t>, Aaron Gresham,</w:t>
      </w:r>
      <w:r w:rsidR="009577CE" w:rsidRPr="00A23228">
        <w:rPr>
          <w:rFonts w:ascii="Book Antiqua" w:eastAsia="Calibri" w:hAnsi="Book Antiqua"/>
          <w:sz w:val="20"/>
          <w:szCs w:val="20"/>
        </w:rPr>
        <w:t xml:space="preserve"> </w:t>
      </w:r>
      <w:r w:rsidRPr="00A23228">
        <w:rPr>
          <w:rFonts w:ascii="Book Antiqua" w:eastAsia="Calibri" w:hAnsi="Book Antiqua"/>
          <w:sz w:val="20"/>
          <w:szCs w:val="20"/>
        </w:rPr>
        <w:t>Cheryl Bates</w:t>
      </w:r>
    </w:p>
    <w:p w14:paraId="6C5B38FE" w14:textId="4B578D33" w:rsidR="009577CE" w:rsidRPr="00A23228" w:rsidRDefault="009577CE" w:rsidP="00655E4F">
      <w:pPr>
        <w:spacing w:after="0" w:line="240" w:lineRule="auto"/>
        <w:rPr>
          <w:rFonts w:ascii="Book Antiqua" w:eastAsia="Calibri" w:hAnsi="Book Antiqua"/>
          <w:sz w:val="20"/>
          <w:szCs w:val="20"/>
        </w:rPr>
      </w:pPr>
      <w:r w:rsidRPr="00A23228">
        <w:rPr>
          <w:rFonts w:ascii="Book Antiqua" w:eastAsia="Calibri" w:hAnsi="Book Antiqua"/>
          <w:sz w:val="20"/>
          <w:szCs w:val="20"/>
        </w:rPr>
        <w:t xml:space="preserve">Absent – </w:t>
      </w:r>
      <w:r w:rsidR="00F85F19" w:rsidRPr="00A23228">
        <w:rPr>
          <w:rFonts w:ascii="Book Antiqua" w:eastAsia="Calibri" w:hAnsi="Book Antiqua"/>
          <w:sz w:val="20"/>
          <w:szCs w:val="20"/>
        </w:rPr>
        <w:t>Slavka Marusic</w:t>
      </w:r>
    </w:p>
    <w:p w14:paraId="08F3C245" w14:textId="0934BDDC" w:rsidR="002049C7" w:rsidRPr="00A23228" w:rsidRDefault="002049C7" w:rsidP="00655E4F">
      <w:pPr>
        <w:spacing w:after="0" w:line="240" w:lineRule="auto"/>
        <w:rPr>
          <w:rFonts w:ascii="Book Antiqua" w:eastAsia="Calibri" w:hAnsi="Book Antiqua"/>
          <w:i/>
          <w:iCs/>
          <w:sz w:val="20"/>
          <w:szCs w:val="20"/>
        </w:rPr>
      </w:pPr>
      <w:r w:rsidRPr="00A23228">
        <w:rPr>
          <w:rFonts w:ascii="Book Antiqua" w:eastAsia="Calibri" w:hAnsi="Book Antiqua"/>
          <w:i/>
          <w:iCs/>
          <w:sz w:val="20"/>
          <w:szCs w:val="20"/>
        </w:rPr>
        <w:t>Town Council Present – Mayor Ragland, Eddie Waits, Alesia Tuttle, Mike Mathews</w:t>
      </w:r>
      <w:r w:rsidR="00F85F19" w:rsidRPr="00A23228">
        <w:rPr>
          <w:rFonts w:ascii="Book Antiqua" w:eastAsia="Calibri" w:hAnsi="Book Antiqua"/>
          <w:i/>
          <w:iCs/>
          <w:sz w:val="20"/>
          <w:szCs w:val="20"/>
        </w:rPr>
        <w:t>, Donna Ide</w:t>
      </w:r>
    </w:p>
    <w:p w14:paraId="4295E468" w14:textId="77777777" w:rsidR="00572BB9" w:rsidRPr="00A23228" w:rsidRDefault="00572BB9" w:rsidP="00655E4F">
      <w:pPr>
        <w:spacing w:after="0" w:line="240" w:lineRule="auto"/>
        <w:rPr>
          <w:rFonts w:ascii="Book Antiqua" w:eastAsia="Calibri" w:hAnsi="Book Antiqua"/>
          <w:sz w:val="20"/>
          <w:szCs w:val="20"/>
        </w:rPr>
      </w:pPr>
    </w:p>
    <w:p w14:paraId="7B63BF34" w14:textId="389EEB79" w:rsidR="0048257A" w:rsidRPr="00A23228" w:rsidRDefault="0048257A" w:rsidP="00655E4F">
      <w:pPr>
        <w:numPr>
          <w:ilvl w:val="0"/>
          <w:numId w:val="1"/>
        </w:numPr>
        <w:spacing w:after="0" w:line="480" w:lineRule="auto"/>
        <w:contextualSpacing/>
        <w:rPr>
          <w:rFonts w:ascii="Book Antiqua" w:eastAsia="Calibri" w:hAnsi="Book Antiqua"/>
          <w:sz w:val="20"/>
          <w:szCs w:val="20"/>
        </w:rPr>
      </w:pPr>
      <w:r w:rsidRPr="00A23228">
        <w:rPr>
          <w:rFonts w:ascii="Book Antiqua" w:eastAsia="Calibri" w:hAnsi="Book Antiqua"/>
          <w:b/>
          <w:bCs/>
          <w:sz w:val="20"/>
          <w:szCs w:val="20"/>
        </w:rPr>
        <w:t>Call to Order</w:t>
      </w:r>
      <w:r w:rsidR="00655E4F" w:rsidRPr="00A23228">
        <w:rPr>
          <w:rFonts w:ascii="Book Antiqua" w:eastAsia="Calibri" w:hAnsi="Book Antiqua"/>
          <w:b/>
          <w:bCs/>
          <w:sz w:val="20"/>
          <w:szCs w:val="20"/>
        </w:rPr>
        <w:t>:</w:t>
      </w:r>
      <w:r w:rsidR="00655E4F" w:rsidRPr="00A23228">
        <w:rPr>
          <w:rFonts w:ascii="Book Antiqua" w:eastAsia="Calibri" w:hAnsi="Book Antiqua"/>
          <w:sz w:val="20"/>
          <w:szCs w:val="20"/>
        </w:rPr>
        <w:t xml:space="preserve"> Chairwoman, Laura Rainey</w:t>
      </w:r>
    </w:p>
    <w:p w14:paraId="3C27AC75" w14:textId="4FBB9850" w:rsidR="00F85F19" w:rsidRPr="00A23228" w:rsidRDefault="00F85F19" w:rsidP="00655E4F">
      <w:pPr>
        <w:numPr>
          <w:ilvl w:val="0"/>
          <w:numId w:val="1"/>
        </w:numPr>
        <w:spacing w:after="0" w:line="480" w:lineRule="auto"/>
        <w:contextualSpacing/>
        <w:rPr>
          <w:rFonts w:ascii="Book Antiqua" w:eastAsia="Calibri" w:hAnsi="Book Antiqua"/>
          <w:sz w:val="20"/>
          <w:szCs w:val="20"/>
        </w:rPr>
      </w:pPr>
      <w:r w:rsidRPr="00A23228">
        <w:rPr>
          <w:rFonts w:ascii="Book Antiqua" w:eastAsia="Calibri" w:hAnsi="Book Antiqua"/>
          <w:sz w:val="20"/>
          <w:szCs w:val="20"/>
        </w:rPr>
        <w:t>Review of the Historical Overlay with Planning Commission and Anderson County, Alecia Hunter</w:t>
      </w:r>
    </w:p>
    <w:p w14:paraId="3CAB32E4" w14:textId="0CF1AC56" w:rsidR="0048257A" w:rsidRPr="00A23228" w:rsidRDefault="00F85F19" w:rsidP="008072BF">
      <w:pPr>
        <w:numPr>
          <w:ilvl w:val="0"/>
          <w:numId w:val="1"/>
        </w:numPr>
        <w:spacing w:after="0" w:line="240" w:lineRule="auto"/>
        <w:contextualSpacing/>
        <w:rPr>
          <w:rFonts w:ascii="Book Antiqua" w:eastAsia="Calibri" w:hAnsi="Book Antiqua"/>
          <w:sz w:val="20"/>
          <w:szCs w:val="20"/>
        </w:rPr>
      </w:pPr>
      <w:r w:rsidRPr="00A23228">
        <w:rPr>
          <w:rFonts w:ascii="Book Antiqua" w:eastAsia="Calibri" w:hAnsi="Book Antiqua"/>
          <w:b/>
          <w:bCs/>
          <w:sz w:val="20"/>
          <w:szCs w:val="20"/>
        </w:rPr>
        <w:t>Citizens Comments on</w:t>
      </w:r>
      <w:r w:rsidR="002049C7" w:rsidRPr="00A23228">
        <w:rPr>
          <w:rFonts w:ascii="Book Antiqua" w:eastAsia="Calibri" w:hAnsi="Book Antiqua"/>
          <w:b/>
          <w:bCs/>
          <w:sz w:val="20"/>
          <w:szCs w:val="20"/>
        </w:rPr>
        <w:t xml:space="preserve"> the </w:t>
      </w:r>
      <w:r w:rsidRPr="00A23228">
        <w:rPr>
          <w:rFonts w:ascii="Book Antiqua" w:eastAsia="Calibri" w:hAnsi="Book Antiqua"/>
          <w:b/>
          <w:bCs/>
          <w:sz w:val="20"/>
          <w:szCs w:val="20"/>
        </w:rPr>
        <w:t>Historic Overlay</w:t>
      </w:r>
      <w:r w:rsidR="002049C7" w:rsidRPr="00A23228">
        <w:rPr>
          <w:rFonts w:ascii="Book Antiqua" w:eastAsia="Calibri" w:hAnsi="Book Antiqua"/>
          <w:b/>
          <w:bCs/>
          <w:sz w:val="20"/>
          <w:szCs w:val="20"/>
        </w:rPr>
        <w:t xml:space="preserve"> – </w:t>
      </w:r>
    </w:p>
    <w:p w14:paraId="1C59BBE4" w14:textId="16C8BA8D" w:rsidR="002049C7" w:rsidRPr="00A23228" w:rsidRDefault="00F85F19" w:rsidP="002049C7">
      <w:pPr>
        <w:spacing w:after="0" w:line="240" w:lineRule="auto"/>
        <w:ind w:left="630"/>
        <w:contextualSpacing/>
        <w:rPr>
          <w:rFonts w:ascii="Book Antiqua" w:eastAsia="Calibri" w:hAnsi="Book Antiqua"/>
          <w:b/>
          <w:bCs/>
          <w:sz w:val="20"/>
          <w:szCs w:val="20"/>
        </w:rPr>
      </w:pPr>
      <w:r w:rsidRPr="00A23228">
        <w:rPr>
          <w:rFonts w:ascii="Book Antiqua" w:eastAsia="Calibri" w:hAnsi="Book Antiqua"/>
          <w:b/>
          <w:bCs/>
          <w:sz w:val="20"/>
          <w:szCs w:val="20"/>
        </w:rPr>
        <w:t xml:space="preserve">* John Helmuth – He purchased his home here to have the </w:t>
      </w:r>
      <w:r w:rsidR="00A23228" w:rsidRPr="00A23228">
        <w:rPr>
          <w:rFonts w:ascii="Book Antiqua" w:eastAsia="Calibri" w:hAnsi="Book Antiqua"/>
          <w:b/>
          <w:bCs/>
          <w:sz w:val="20"/>
          <w:szCs w:val="20"/>
        </w:rPr>
        <w:t>small-town</w:t>
      </w:r>
      <w:r w:rsidRPr="00A23228">
        <w:rPr>
          <w:rFonts w:ascii="Book Antiqua" w:eastAsia="Calibri" w:hAnsi="Book Antiqua"/>
          <w:b/>
          <w:bCs/>
          <w:sz w:val="20"/>
          <w:szCs w:val="20"/>
        </w:rPr>
        <w:t xml:space="preserve"> charm and does not want to </w:t>
      </w:r>
      <w:r w:rsidR="00A23228" w:rsidRPr="00A23228">
        <w:rPr>
          <w:rFonts w:ascii="Book Antiqua" w:eastAsia="Calibri" w:hAnsi="Book Antiqua"/>
          <w:b/>
          <w:bCs/>
          <w:sz w:val="20"/>
          <w:szCs w:val="20"/>
        </w:rPr>
        <w:t>lose</w:t>
      </w:r>
      <w:r w:rsidRPr="00A23228">
        <w:rPr>
          <w:rFonts w:ascii="Book Antiqua" w:eastAsia="Calibri" w:hAnsi="Book Antiqua"/>
          <w:b/>
          <w:bCs/>
          <w:sz w:val="20"/>
          <w:szCs w:val="20"/>
        </w:rPr>
        <w:t xml:space="preserve"> that and have it be more like a HOA, if that is what this Historical Overlay will add to the town.</w:t>
      </w:r>
    </w:p>
    <w:p w14:paraId="2C9DF79D" w14:textId="29BB3AF9" w:rsidR="00F85F19" w:rsidRPr="00A23228" w:rsidRDefault="00F85F19" w:rsidP="002049C7">
      <w:pPr>
        <w:spacing w:after="0" w:line="240" w:lineRule="auto"/>
        <w:ind w:left="630"/>
        <w:contextualSpacing/>
        <w:rPr>
          <w:rFonts w:ascii="Book Antiqua" w:eastAsia="Calibri" w:hAnsi="Book Antiqua"/>
          <w:b/>
          <w:bCs/>
          <w:sz w:val="20"/>
          <w:szCs w:val="20"/>
        </w:rPr>
      </w:pPr>
      <w:r w:rsidRPr="00A23228">
        <w:rPr>
          <w:rFonts w:ascii="Book Antiqua" w:eastAsia="Calibri" w:hAnsi="Book Antiqua"/>
          <w:b/>
          <w:bCs/>
          <w:sz w:val="20"/>
          <w:szCs w:val="20"/>
        </w:rPr>
        <w:t xml:space="preserve">* Betty Jordan – She needs to change a window at her shop and wants to know if she is needing to get approval as to what kind of </w:t>
      </w:r>
      <w:r w:rsidR="00A23228" w:rsidRPr="00A23228">
        <w:rPr>
          <w:rFonts w:ascii="Book Antiqua" w:eastAsia="Calibri" w:hAnsi="Book Antiqua"/>
          <w:b/>
          <w:bCs/>
          <w:sz w:val="20"/>
          <w:szCs w:val="20"/>
        </w:rPr>
        <w:t>window,</w:t>
      </w:r>
      <w:r w:rsidRPr="00A23228">
        <w:rPr>
          <w:rFonts w:ascii="Book Antiqua" w:eastAsia="Calibri" w:hAnsi="Book Antiqua"/>
          <w:b/>
          <w:bCs/>
          <w:sz w:val="20"/>
          <w:szCs w:val="20"/>
        </w:rPr>
        <w:t xml:space="preserve"> she can replace it with.</w:t>
      </w:r>
    </w:p>
    <w:p w14:paraId="59F77188" w14:textId="3D6FE336" w:rsidR="00F85F19" w:rsidRPr="00A23228" w:rsidRDefault="00F85F19" w:rsidP="002049C7">
      <w:pPr>
        <w:spacing w:after="0" w:line="240" w:lineRule="auto"/>
        <w:ind w:left="630"/>
        <w:contextualSpacing/>
        <w:rPr>
          <w:rFonts w:ascii="Book Antiqua" w:eastAsia="Calibri" w:hAnsi="Book Antiqua"/>
          <w:b/>
          <w:bCs/>
          <w:sz w:val="20"/>
          <w:szCs w:val="20"/>
        </w:rPr>
      </w:pPr>
      <w:r w:rsidRPr="00A23228">
        <w:rPr>
          <w:rFonts w:ascii="Book Antiqua" w:eastAsia="Calibri" w:hAnsi="Book Antiqua"/>
          <w:b/>
          <w:bCs/>
          <w:sz w:val="20"/>
          <w:szCs w:val="20"/>
        </w:rPr>
        <w:t>*  Linda Ford – If a house burns, is it going to have to be rebuilt exactly as is?</w:t>
      </w:r>
    </w:p>
    <w:p w14:paraId="3E9D4875" w14:textId="0A53DA46" w:rsidR="00F85F19" w:rsidRPr="00A23228" w:rsidRDefault="00F85F19" w:rsidP="002049C7">
      <w:pPr>
        <w:spacing w:after="0" w:line="240" w:lineRule="auto"/>
        <w:ind w:left="630"/>
        <w:contextualSpacing/>
        <w:rPr>
          <w:rFonts w:ascii="Book Antiqua" w:eastAsia="Calibri" w:hAnsi="Book Antiqua"/>
          <w:b/>
          <w:bCs/>
          <w:sz w:val="20"/>
          <w:szCs w:val="20"/>
        </w:rPr>
      </w:pPr>
      <w:r w:rsidRPr="00A23228">
        <w:rPr>
          <w:rFonts w:ascii="Book Antiqua" w:eastAsia="Calibri" w:hAnsi="Book Antiqua"/>
          <w:b/>
          <w:bCs/>
          <w:sz w:val="20"/>
          <w:szCs w:val="20"/>
        </w:rPr>
        <w:t xml:space="preserve">* </w:t>
      </w:r>
      <w:r w:rsidR="00161597" w:rsidRPr="00A23228">
        <w:rPr>
          <w:rFonts w:ascii="Book Antiqua" w:eastAsia="Calibri" w:hAnsi="Book Antiqua"/>
          <w:b/>
          <w:bCs/>
          <w:sz w:val="20"/>
          <w:szCs w:val="20"/>
        </w:rPr>
        <w:t xml:space="preserve">J. McClellion – would like to know what </w:t>
      </w:r>
      <w:r w:rsidR="00A23228" w:rsidRPr="00A23228">
        <w:rPr>
          <w:rFonts w:ascii="Book Antiqua" w:eastAsia="Calibri" w:hAnsi="Book Antiqua"/>
          <w:b/>
          <w:bCs/>
          <w:sz w:val="20"/>
          <w:szCs w:val="20"/>
        </w:rPr>
        <w:t>the Pros are</w:t>
      </w:r>
      <w:r w:rsidR="00161597" w:rsidRPr="00A23228">
        <w:rPr>
          <w:rFonts w:ascii="Book Antiqua" w:eastAsia="Calibri" w:hAnsi="Book Antiqua"/>
          <w:b/>
          <w:bCs/>
          <w:sz w:val="20"/>
          <w:szCs w:val="20"/>
        </w:rPr>
        <w:t xml:space="preserve"> to being included in the Historic District.</w:t>
      </w:r>
    </w:p>
    <w:p w14:paraId="310FFC7E" w14:textId="267A656C" w:rsidR="00161597" w:rsidRPr="00A23228" w:rsidRDefault="00161597" w:rsidP="002049C7">
      <w:pPr>
        <w:spacing w:after="0" w:line="240" w:lineRule="auto"/>
        <w:ind w:left="630"/>
        <w:contextualSpacing/>
        <w:rPr>
          <w:rFonts w:ascii="Book Antiqua" w:eastAsia="Calibri" w:hAnsi="Book Antiqua"/>
          <w:b/>
          <w:bCs/>
          <w:sz w:val="20"/>
          <w:szCs w:val="20"/>
        </w:rPr>
      </w:pPr>
      <w:r w:rsidRPr="00A23228">
        <w:rPr>
          <w:rFonts w:ascii="Book Antiqua" w:eastAsia="Calibri" w:hAnsi="Book Antiqua"/>
          <w:b/>
          <w:bCs/>
          <w:sz w:val="20"/>
          <w:szCs w:val="20"/>
        </w:rPr>
        <w:t>* P. Bower – Asked where she can find the Historic information.</w:t>
      </w:r>
    </w:p>
    <w:p w14:paraId="2E913F9F" w14:textId="45429623" w:rsidR="00161597" w:rsidRPr="00A23228" w:rsidRDefault="00161597" w:rsidP="002049C7">
      <w:pPr>
        <w:spacing w:after="0" w:line="240" w:lineRule="auto"/>
        <w:ind w:left="630"/>
        <w:contextualSpacing/>
        <w:rPr>
          <w:rFonts w:ascii="Book Antiqua" w:eastAsia="Calibri" w:hAnsi="Book Antiqua"/>
          <w:b/>
          <w:bCs/>
          <w:sz w:val="20"/>
          <w:szCs w:val="20"/>
        </w:rPr>
      </w:pPr>
      <w:r w:rsidRPr="00A23228">
        <w:rPr>
          <w:rFonts w:ascii="Book Antiqua" w:eastAsia="Calibri" w:hAnsi="Book Antiqua"/>
          <w:b/>
          <w:bCs/>
          <w:sz w:val="20"/>
          <w:szCs w:val="20"/>
        </w:rPr>
        <w:t xml:space="preserve">* E. Waits – Would like to know what specifically </w:t>
      </w:r>
      <w:r w:rsidR="00A23228" w:rsidRPr="00A23228">
        <w:rPr>
          <w:rFonts w:ascii="Book Antiqua" w:eastAsia="Calibri" w:hAnsi="Book Antiqua"/>
          <w:b/>
          <w:bCs/>
          <w:sz w:val="20"/>
          <w:szCs w:val="20"/>
        </w:rPr>
        <w:t>this Historic Overlay will</w:t>
      </w:r>
      <w:r w:rsidRPr="00A23228">
        <w:rPr>
          <w:rFonts w:ascii="Book Antiqua" w:eastAsia="Calibri" w:hAnsi="Book Antiqua"/>
          <w:b/>
          <w:bCs/>
          <w:sz w:val="20"/>
          <w:szCs w:val="20"/>
        </w:rPr>
        <w:t xml:space="preserve"> tell the </w:t>
      </w:r>
      <w:r w:rsidR="00A23228" w:rsidRPr="00A23228">
        <w:rPr>
          <w:rFonts w:ascii="Book Antiqua" w:eastAsia="Calibri" w:hAnsi="Book Antiqua"/>
          <w:b/>
          <w:bCs/>
          <w:sz w:val="20"/>
          <w:szCs w:val="20"/>
        </w:rPr>
        <w:t>residents</w:t>
      </w:r>
      <w:r w:rsidRPr="00A23228">
        <w:rPr>
          <w:rFonts w:ascii="Book Antiqua" w:eastAsia="Calibri" w:hAnsi="Book Antiqua"/>
          <w:b/>
          <w:bCs/>
          <w:sz w:val="20"/>
          <w:szCs w:val="20"/>
        </w:rPr>
        <w:t>, as to what they can or cannot do to their properties</w:t>
      </w:r>
    </w:p>
    <w:p w14:paraId="61FC07FB" w14:textId="5A5BCE77" w:rsidR="00161597" w:rsidRPr="00A23228" w:rsidRDefault="00161597" w:rsidP="002049C7">
      <w:pPr>
        <w:spacing w:after="0" w:line="240" w:lineRule="auto"/>
        <w:ind w:left="630"/>
        <w:contextualSpacing/>
        <w:rPr>
          <w:rFonts w:ascii="Book Antiqua" w:eastAsia="Calibri" w:hAnsi="Book Antiqua"/>
          <w:b/>
          <w:bCs/>
          <w:sz w:val="20"/>
          <w:szCs w:val="20"/>
        </w:rPr>
      </w:pPr>
      <w:r w:rsidRPr="00A23228">
        <w:rPr>
          <w:rFonts w:ascii="Book Antiqua" w:eastAsia="Calibri" w:hAnsi="Book Antiqua"/>
          <w:b/>
          <w:bCs/>
          <w:sz w:val="20"/>
          <w:szCs w:val="20"/>
        </w:rPr>
        <w:t>* Mayor Ragland – would like to get a mailing together for the current homeowners that are included within the Historic District, and give them information, plan another meeting with those specific people.</w:t>
      </w:r>
    </w:p>
    <w:p w14:paraId="70F1D755" w14:textId="2F8CF372" w:rsidR="00161597" w:rsidRPr="00A23228" w:rsidRDefault="00161597" w:rsidP="002049C7">
      <w:pPr>
        <w:spacing w:after="0" w:line="240" w:lineRule="auto"/>
        <w:ind w:left="630"/>
        <w:contextualSpacing/>
        <w:rPr>
          <w:rFonts w:ascii="Book Antiqua" w:eastAsia="Calibri" w:hAnsi="Book Antiqua"/>
          <w:b/>
          <w:bCs/>
          <w:sz w:val="20"/>
          <w:szCs w:val="20"/>
        </w:rPr>
      </w:pPr>
      <w:r w:rsidRPr="00A23228">
        <w:rPr>
          <w:rFonts w:ascii="Book Antiqua" w:eastAsia="Calibri" w:hAnsi="Book Antiqua"/>
          <w:b/>
          <w:bCs/>
          <w:sz w:val="20"/>
          <w:szCs w:val="20"/>
        </w:rPr>
        <w:t>* E. Waits would like to expand the district to include the entire mill village if possible.</w:t>
      </w:r>
    </w:p>
    <w:p w14:paraId="17F553A0" w14:textId="79B3CE59" w:rsidR="00161597" w:rsidRPr="00A23228" w:rsidRDefault="00161597" w:rsidP="002049C7">
      <w:pPr>
        <w:spacing w:after="0" w:line="240" w:lineRule="auto"/>
        <w:ind w:left="630"/>
        <w:contextualSpacing/>
        <w:rPr>
          <w:rFonts w:ascii="Book Antiqua" w:eastAsia="Calibri" w:hAnsi="Book Antiqua"/>
          <w:b/>
          <w:bCs/>
          <w:sz w:val="20"/>
          <w:szCs w:val="20"/>
        </w:rPr>
      </w:pPr>
      <w:r w:rsidRPr="00A23228">
        <w:rPr>
          <w:rFonts w:ascii="Book Antiqua" w:eastAsia="Calibri" w:hAnsi="Book Antiqua"/>
          <w:b/>
          <w:bCs/>
          <w:sz w:val="20"/>
          <w:szCs w:val="20"/>
        </w:rPr>
        <w:t xml:space="preserve">* N. Higgins – what she is hearing that we need to gather more details on this overlay with what is acceptable for residents to be able to do with their properties without approval </w:t>
      </w:r>
      <w:r w:rsidR="00A23228" w:rsidRPr="00A23228">
        <w:rPr>
          <w:rFonts w:ascii="Book Antiqua" w:eastAsia="Calibri" w:hAnsi="Book Antiqua"/>
          <w:b/>
          <w:bCs/>
          <w:sz w:val="20"/>
          <w:szCs w:val="20"/>
        </w:rPr>
        <w:t>or disrupting their district status.</w:t>
      </w:r>
    </w:p>
    <w:p w14:paraId="5963706A" w14:textId="4CCB2C7D" w:rsidR="00A23228" w:rsidRPr="00A23228" w:rsidRDefault="00A23228" w:rsidP="002049C7">
      <w:pPr>
        <w:spacing w:after="0" w:line="240" w:lineRule="auto"/>
        <w:ind w:left="630"/>
        <w:contextualSpacing/>
        <w:rPr>
          <w:rFonts w:ascii="Book Antiqua" w:eastAsia="Calibri" w:hAnsi="Book Antiqua"/>
          <w:b/>
          <w:bCs/>
          <w:sz w:val="20"/>
          <w:szCs w:val="20"/>
        </w:rPr>
      </w:pPr>
      <w:r w:rsidRPr="00A23228">
        <w:rPr>
          <w:rFonts w:ascii="Book Antiqua" w:eastAsia="Calibri" w:hAnsi="Book Antiqua"/>
          <w:b/>
          <w:bCs/>
          <w:sz w:val="20"/>
          <w:szCs w:val="20"/>
        </w:rPr>
        <w:t>* B. Jordan – Can we get plaques for our properties?</w:t>
      </w:r>
    </w:p>
    <w:p w14:paraId="44C05525" w14:textId="77777777" w:rsidR="00A23228" w:rsidRPr="00A23228" w:rsidRDefault="00A23228" w:rsidP="002049C7">
      <w:pPr>
        <w:spacing w:after="0" w:line="240" w:lineRule="auto"/>
        <w:ind w:left="630"/>
        <w:contextualSpacing/>
        <w:rPr>
          <w:rFonts w:ascii="Book Antiqua" w:eastAsia="Calibri" w:hAnsi="Book Antiqua"/>
          <w:b/>
          <w:bCs/>
          <w:sz w:val="20"/>
          <w:szCs w:val="20"/>
        </w:rPr>
      </w:pPr>
    </w:p>
    <w:p w14:paraId="1281F312" w14:textId="24DD73BA" w:rsidR="00A23228" w:rsidRPr="00A23228" w:rsidRDefault="00A23228" w:rsidP="002049C7">
      <w:pPr>
        <w:spacing w:after="0" w:line="240" w:lineRule="auto"/>
        <w:ind w:left="630"/>
        <w:contextualSpacing/>
        <w:rPr>
          <w:rFonts w:ascii="Book Antiqua" w:eastAsia="Calibri" w:hAnsi="Book Antiqua"/>
          <w:b/>
          <w:bCs/>
          <w:sz w:val="20"/>
          <w:szCs w:val="20"/>
        </w:rPr>
      </w:pPr>
      <w:r w:rsidRPr="00A23228">
        <w:rPr>
          <w:rFonts w:ascii="Book Antiqua" w:eastAsia="Calibri" w:hAnsi="Book Antiqua"/>
          <w:b/>
          <w:bCs/>
          <w:sz w:val="20"/>
          <w:szCs w:val="20"/>
        </w:rPr>
        <w:t>Alecia Hunter addressed these questions – Basic maintenance upgrades do not need to receive approval; new buildings will need to be approved through the Board of Zoning appeals.</w:t>
      </w:r>
    </w:p>
    <w:p w14:paraId="3CBCE48C" w14:textId="35940E4D" w:rsidR="00A23228" w:rsidRPr="00A23228" w:rsidRDefault="00A23228" w:rsidP="002049C7">
      <w:pPr>
        <w:spacing w:after="0" w:line="240" w:lineRule="auto"/>
        <w:ind w:left="630"/>
        <w:contextualSpacing/>
        <w:rPr>
          <w:rFonts w:ascii="Book Antiqua" w:eastAsia="Calibri" w:hAnsi="Book Antiqua"/>
          <w:b/>
          <w:bCs/>
          <w:sz w:val="20"/>
          <w:szCs w:val="20"/>
        </w:rPr>
      </w:pPr>
      <w:r w:rsidRPr="00A23228">
        <w:rPr>
          <w:rFonts w:ascii="Book Antiqua" w:eastAsia="Calibri" w:hAnsi="Book Antiqua"/>
          <w:b/>
          <w:bCs/>
          <w:sz w:val="20"/>
          <w:szCs w:val="20"/>
        </w:rPr>
        <w:t>Laura Rainey stated that they will organize another meeting with the town council, and the people within the district, and notify them when this meeting has been scheduled, and while we are waiting for this meeting, we will gather more information.</w:t>
      </w:r>
    </w:p>
    <w:p w14:paraId="684C9613" w14:textId="5093A3B6" w:rsidR="007529AB" w:rsidRPr="00A23228" w:rsidRDefault="00EA50E5" w:rsidP="007529AB">
      <w:pPr>
        <w:spacing w:after="0" w:line="240" w:lineRule="auto"/>
        <w:contextualSpacing/>
        <w:rPr>
          <w:rFonts w:ascii="Book Antiqua" w:eastAsia="Calibri" w:hAnsi="Book Antiqua"/>
          <w:sz w:val="20"/>
          <w:szCs w:val="20"/>
        </w:rPr>
      </w:pPr>
      <w:r>
        <w:rPr>
          <w:rFonts w:ascii="Book Antiqua" w:eastAsia="Calibri" w:hAnsi="Book Antiqua"/>
          <w:b/>
          <w:bCs/>
          <w:sz w:val="20"/>
          <w:szCs w:val="20"/>
        </w:rPr>
        <w:t xml:space="preserve">      4</w:t>
      </w:r>
      <w:r w:rsidR="007529AB" w:rsidRPr="00A23228">
        <w:rPr>
          <w:rFonts w:ascii="Book Antiqua" w:eastAsia="Calibri" w:hAnsi="Book Antiqua"/>
          <w:b/>
          <w:bCs/>
          <w:sz w:val="20"/>
          <w:szCs w:val="20"/>
        </w:rPr>
        <w:t>.)  Adjourn – Nicole Higgins made motion to adjourn, Aaron Gresham 2</w:t>
      </w:r>
      <w:r w:rsidR="007529AB" w:rsidRPr="00A23228">
        <w:rPr>
          <w:rFonts w:ascii="Book Antiqua" w:eastAsia="Calibri" w:hAnsi="Book Antiqua"/>
          <w:b/>
          <w:bCs/>
          <w:sz w:val="20"/>
          <w:szCs w:val="20"/>
          <w:vertAlign w:val="superscript"/>
        </w:rPr>
        <w:t>nd</w:t>
      </w:r>
      <w:r w:rsidR="007529AB" w:rsidRPr="00A23228">
        <w:rPr>
          <w:rFonts w:ascii="Book Antiqua" w:eastAsia="Calibri" w:hAnsi="Book Antiqua"/>
          <w:b/>
          <w:bCs/>
          <w:sz w:val="20"/>
          <w:szCs w:val="20"/>
        </w:rPr>
        <w:t xml:space="preserve"> the motion, all in favor.</w:t>
      </w:r>
    </w:p>
    <w:sectPr w:rsidR="007529AB" w:rsidRPr="00A23228" w:rsidSect="0020393F">
      <w:headerReference w:type="even" r:id="rId7"/>
      <w:headerReference w:type="default" r:id="rId8"/>
      <w:footerReference w:type="even" r:id="rId9"/>
      <w:footerReference w:type="default" r:id="rId10"/>
      <w:headerReference w:type="first" r:id="rId11"/>
      <w:footerReference w:type="first" r:id="rId12"/>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1804" w14:textId="77777777" w:rsidR="008221E7" w:rsidRDefault="008221E7" w:rsidP="008072BF">
      <w:pPr>
        <w:spacing w:after="0" w:line="240" w:lineRule="auto"/>
      </w:pPr>
      <w:r>
        <w:separator/>
      </w:r>
    </w:p>
  </w:endnote>
  <w:endnote w:type="continuationSeparator" w:id="0">
    <w:p w14:paraId="609C996E" w14:textId="77777777" w:rsidR="008221E7" w:rsidRDefault="008221E7" w:rsidP="0080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E6BA" w14:textId="77777777" w:rsidR="00FF46F1" w:rsidRDefault="00FF4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56B0" w14:textId="77777777" w:rsidR="00FF46F1" w:rsidRDefault="00FF46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CDD2" w14:textId="77777777" w:rsidR="00FF46F1" w:rsidRDefault="00FF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FF62" w14:textId="77777777" w:rsidR="008221E7" w:rsidRDefault="008221E7" w:rsidP="008072BF">
      <w:pPr>
        <w:spacing w:after="0" w:line="240" w:lineRule="auto"/>
      </w:pPr>
      <w:r>
        <w:separator/>
      </w:r>
    </w:p>
  </w:footnote>
  <w:footnote w:type="continuationSeparator" w:id="0">
    <w:p w14:paraId="1BD18195" w14:textId="77777777" w:rsidR="008221E7" w:rsidRDefault="008221E7" w:rsidP="00807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7C39" w14:textId="77777777" w:rsidR="00FF46F1" w:rsidRDefault="00FF4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83D5" w14:textId="77777777" w:rsidR="008072BF" w:rsidRDefault="008072BF" w:rsidP="008072BF">
    <w:pPr>
      <w:spacing w:before="23"/>
      <w:jc w:val="center"/>
      <w:rPr>
        <w:rFonts w:ascii="Baskerville Old Face" w:eastAsia="Calibri" w:hAnsi="Calibri"/>
        <w:b/>
        <w:color w:val="17365D"/>
        <w:sz w:val="48"/>
        <w:szCs w:val="22"/>
      </w:rPr>
    </w:pPr>
    <w:r w:rsidRPr="0048257A">
      <w:rPr>
        <w:rFonts w:ascii="Calibri" w:eastAsia="Calibri" w:hAnsi="Calibri"/>
        <w:noProof/>
        <w:color w:val="002060"/>
        <w:sz w:val="52"/>
        <w:szCs w:val="52"/>
      </w:rPr>
      <w:drawing>
        <wp:inline distT="0" distB="0" distL="0" distR="0" wp14:anchorId="21F3A9E8" wp14:editId="1BC9F3EA">
          <wp:extent cx="1122045" cy="690290"/>
          <wp:effectExtent l="0" t="0" r="1905" b="0"/>
          <wp:docPr id="13" name="Picture 13" descr="A picture containing text, wheel, transpo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eel, transport, gea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1156684" cy="711600"/>
                  </a:xfrm>
                  <a:prstGeom prst="rect">
                    <a:avLst/>
                  </a:prstGeom>
                  <a:noFill/>
                </pic:spPr>
              </pic:pic>
            </a:graphicData>
          </a:graphic>
        </wp:inline>
      </w:drawing>
    </w:r>
  </w:p>
  <w:p w14:paraId="1A4F47EA" w14:textId="77777777" w:rsidR="008072BF" w:rsidRPr="008072BF" w:rsidRDefault="008072BF" w:rsidP="008072BF">
    <w:pPr>
      <w:spacing w:before="23"/>
      <w:jc w:val="center"/>
      <w:rPr>
        <w:rFonts w:ascii="Baskerville Old Face" w:eastAsia="Calibri" w:hAnsi="Calibri"/>
        <w:b/>
        <w:sz w:val="48"/>
        <w:szCs w:val="22"/>
      </w:rPr>
    </w:pPr>
    <w:r w:rsidRPr="008072BF">
      <w:rPr>
        <w:rFonts w:ascii="Calibri" w:eastAsia="Calibri" w:hAnsi="Calibri"/>
        <w:noProof/>
        <w:sz w:val="22"/>
        <w:szCs w:val="22"/>
      </w:rPr>
      <mc:AlternateContent>
        <mc:Choice Requires="wps">
          <w:drawing>
            <wp:anchor distT="0" distB="0" distL="0" distR="0" simplePos="0" relativeHeight="251659264" behindDoc="0" locked="0" layoutInCell="1" allowOverlap="1" wp14:anchorId="2D9F0830" wp14:editId="4909EB69">
              <wp:simplePos x="0" y="0"/>
              <wp:positionH relativeFrom="page">
                <wp:posOffset>424815</wp:posOffset>
              </wp:positionH>
              <wp:positionV relativeFrom="paragraph">
                <wp:posOffset>409575</wp:posOffset>
              </wp:positionV>
              <wp:extent cx="6696075" cy="0"/>
              <wp:effectExtent l="15240" t="9525" r="13335"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12700">
                        <a:solidFill>
                          <a:srgbClr val="1736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AA9D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5pt,32.25pt" to="560.7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" strokecolor="#17365d" strokeweight="1pt">
              <w10:wrap type="topAndBottom" anchorx="page"/>
            </v:line>
          </w:pict>
        </mc:Fallback>
      </mc:AlternateContent>
    </w:r>
    <w:r w:rsidRPr="008072BF">
      <w:rPr>
        <w:rFonts w:ascii="Baskerville Old Face" w:eastAsia="Calibri" w:hAnsi="Calibri"/>
        <w:b/>
        <w:color w:val="17365D"/>
        <w:sz w:val="48"/>
        <w:szCs w:val="22"/>
      </w:rPr>
      <w:t xml:space="preserve"> </w:t>
    </w:r>
    <w:r>
      <w:rPr>
        <w:rFonts w:ascii="Baskerville Old Face" w:eastAsia="Calibri" w:hAnsi="Calibri"/>
        <w:b/>
        <w:color w:val="17365D"/>
        <w:sz w:val="48"/>
        <w:szCs w:val="22"/>
      </w:rPr>
      <w:t>Town of Pelzer Planning Commission</w:t>
    </w:r>
  </w:p>
  <w:p w14:paraId="6E86A50F" w14:textId="098327B7" w:rsidR="008072BF" w:rsidRPr="008615A0" w:rsidRDefault="008615A0" w:rsidP="008072BF">
    <w:pPr>
      <w:tabs>
        <w:tab w:val="center" w:pos="4680"/>
        <w:tab w:val="right" w:pos="9360"/>
      </w:tabs>
      <w:spacing w:after="0" w:line="240" w:lineRule="auto"/>
      <w:rPr>
        <w:rFonts w:ascii="Calibri" w:eastAsia="Calibri" w:hAnsi="Calibri"/>
        <w:color w:val="002060"/>
        <w:sz w:val="18"/>
        <w:szCs w:val="22"/>
      </w:rPr>
    </w:pPr>
    <w:r>
      <w:rPr>
        <w:rFonts w:ascii="Calibri" w:eastAsia="Calibri" w:hAnsi="Calibri"/>
        <w:b/>
        <w:bCs/>
        <w:iCs/>
        <w:color w:val="002060"/>
        <w:sz w:val="18"/>
        <w:szCs w:val="22"/>
      </w:rPr>
      <w:t xml:space="preserve">Commissioner </w:t>
    </w:r>
    <w:r w:rsidR="0030141D">
      <w:rPr>
        <w:rFonts w:ascii="Calibri" w:eastAsia="Calibri" w:hAnsi="Calibri"/>
        <w:b/>
        <w:bCs/>
        <w:iCs/>
        <w:color w:val="002060"/>
        <w:sz w:val="18"/>
        <w:szCs w:val="22"/>
      </w:rPr>
      <w:t xml:space="preserve">Laura Rainey, Chairwoman </w:t>
    </w:r>
    <w:r w:rsidR="0020393F">
      <w:rPr>
        <w:rFonts w:ascii="Calibri" w:eastAsia="Calibri" w:hAnsi="Calibri"/>
        <w:b/>
        <w:bCs/>
        <w:iCs/>
        <w:color w:val="002060"/>
        <w:sz w:val="18"/>
        <w:szCs w:val="22"/>
      </w:rPr>
      <w:t xml:space="preserve">                                                                                      Cheryl B</w:t>
    </w:r>
    <w:r w:rsidR="00BC7F26">
      <w:rPr>
        <w:rFonts w:ascii="Calibri" w:eastAsia="Calibri" w:hAnsi="Calibri"/>
        <w:b/>
        <w:bCs/>
        <w:iCs/>
        <w:color w:val="002060"/>
        <w:sz w:val="18"/>
        <w:szCs w:val="22"/>
      </w:rPr>
      <w:t>ates</w:t>
    </w:r>
    <w:r w:rsidR="0020393F">
      <w:rPr>
        <w:rFonts w:ascii="Calibri" w:eastAsia="Calibri" w:hAnsi="Calibri"/>
        <w:b/>
        <w:bCs/>
        <w:iCs/>
        <w:color w:val="002060"/>
        <w:sz w:val="18"/>
        <w:szCs w:val="22"/>
      </w:rPr>
      <w:t>, Secretary</w:t>
    </w:r>
  </w:p>
  <w:p w14:paraId="3E773479" w14:textId="20DFF6AD" w:rsidR="0020393F" w:rsidRDefault="008615A0" w:rsidP="008072BF">
    <w:pPr>
      <w:tabs>
        <w:tab w:val="center" w:pos="4680"/>
        <w:tab w:val="right" w:pos="9360"/>
      </w:tabs>
      <w:spacing w:after="0" w:line="240" w:lineRule="auto"/>
      <w:rPr>
        <w:rFonts w:ascii="Calibri" w:eastAsia="Calibri" w:hAnsi="Calibri"/>
        <w:b/>
        <w:color w:val="002060"/>
        <w:sz w:val="18"/>
        <w:szCs w:val="22"/>
      </w:rPr>
    </w:pPr>
    <w:r w:rsidRPr="0020393F">
      <w:rPr>
        <w:rFonts w:ascii="Calibri" w:eastAsia="Calibri" w:hAnsi="Calibri"/>
        <w:b/>
        <w:color w:val="44546A" w:themeColor="text2"/>
        <w:sz w:val="18"/>
        <w:szCs w:val="22"/>
      </w:rPr>
      <w:t>Commissioner</w:t>
    </w:r>
    <w:r w:rsidR="0020393F">
      <w:rPr>
        <w:rFonts w:ascii="Calibri" w:eastAsia="Calibri" w:hAnsi="Calibri"/>
        <w:b/>
        <w:color w:val="002060"/>
        <w:sz w:val="18"/>
        <w:szCs w:val="22"/>
      </w:rPr>
      <w:t xml:space="preserve"> Brian Vaughn</w:t>
    </w:r>
    <w:r w:rsidR="006C35C9">
      <w:rPr>
        <w:rFonts w:ascii="Calibri" w:eastAsia="Calibri" w:hAnsi="Calibri"/>
        <w:b/>
        <w:color w:val="002060"/>
        <w:sz w:val="18"/>
        <w:szCs w:val="22"/>
      </w:rPr>
      <w:t>, Vice Chairman</w:t>
    </w:r>
  </w:p>
  <w:p w14:paraId="7E24E1E4" w14:textId="77777777" w:rsidR="0020393F" w:rsidRDefault="0020393F" w:rsidP="008072BF">
    <w:pPr>
      <w:tabs>
        <w:tab w:val="center" w:pos="4680"/>
        <w:tab w:val="right" w:pos="9360"/>
      </w:tabs>
      <w:spacing w:after="0" w:line="240" w:lineRule="auto"/>
      <w:rPr>
        <w:rFonts w:ascii="Calibri" w:eastAsia="Calibri" w:hAnsi="Calibri"/>
        <w:b/>
        <w:color w:val="002060"/>
        <w:sz w:val="18"/>
        <w:szCs w:val="22"/>
      </w:rPr>
    </w:pPr>
    <w:r>
      <w:rPr>
        <w:rFonts w:ascii="Calibri" w:eastAsia="Calibri" w:hAnsi="Calibri"/>
        <w:b/>
        <w:color w:val="002060"/>
        <w:sz w:val="18"/>
        <w:szCs w:val="22"/>
      </w:rPr>
      <w:t>Commissioner Nicole Higgins</w:t>
    </w:r>
  </w:p>
  <w:p w14:paraId="67FAE328" w14:textId="77777777" w:rsidR="0020393F" w:rsidRDefault="0020393F" w:rsidP="008072BF">
    <w:pPr>
      <w:tabs>
        <w:tab w:val="center" w:pos="4680"/>
        <w:tab w:val="right" w:pos="9360"/>
      </w:tabs>
      <w:spacing w:after="0" w:line="240" w:lineRule="auto"/>
      <w:rPr>
        <w:rFonts w:ascii="Calibri" w:eastAsia="Calibri" w:hAnsi="Calibri"/>
        <w:b/>
        <w:color w:val="002060"/>
        <w:sz w:val="18"/>
        <w:szCs w:val="22"/>
      </w:rPr>
    </w:pPr>
    <w:r>
      <w:rPr>
        <w:rFonts w:ascii="Calibri" w:eastAsia="Calibri" w:hAnsi="Calibri"/>
        <w:b/>
        <w:color w:val="002060"/>
        <w:sz w:val="18"/>
        <w:szCs w:val="22"/>
      </w:rPr>
      <w:t>Commissioner Aaron Gresham</w:t>
    </w:r>
  </w:p>
  <w:p w14:paraId="1EE97523" w14:textId="77777777" w:rsidR="008072BF" w:rsidRPr="0020393F" w:rsidRDefault="0020393F" w:rsidP="008072BF">
    <w:pPr>
      <w:tabs>
        <w:tab w:val="center" w:pos="4680"/>
        <w:tab w:val="right" w:pos="9360"/>
      </w:tabs>
      <w:spacing w:after="0" w:line="240" w:lineRule="auto"/>
      <w:rPr>
        <w:rFonts w:ascii="Calibri" w:eastAsia="Calibri" w:hAnsi="Calibri"/>
        <w:b/>
        <w:color w:val="002060"/>
        <w:sz w:val="18"/>
        <w:szCs w:val="22"/>
      </w:rPr>
    </w:pPr>
    <w:r>
      <w:rPr>
        <w:rFonts w:ascii="Calibri" w:eastAsia="Calibri" w:hAnsi="Calibri"/>
        <w:b/>
        <w:color w:val="002060"/>
        <w:sz w:val="18"/>
        <w:szCs w:val="22"/>
      </w:rPr>
      <w:t xml:space="preserve">Commissioner </w:t>
    </w:r>
    <w:r w:rsidR="00FF46F1" w:rsidRPr="00FF46F1">
      <w:rPr>
        <w:rFonts w:ascii="Calibri" w:eastAsia="Calibri" w:hAnsi="Calibri"/>
        <w:b/>
        <w:bCs/>
        <w:iCs/>
        <w:color w:val="002060"/>
        <w:sz w:val="18"/>
        <w:szCs w:val="22"/>
      </w:rPr>
      <w:t>Slavka Marusic</w:t>
    </w:r>
    <w:r w:rsidR="008072BF" w:rsidRPr="0020393F">
      <w:rPr>
        <w:rFonts w:ascii="Calibri" w:eastAsia="Calibri" w:hAnsi="Calibri"/>
        <w:b/>
        <w:color w:val="002060"/>
        <w:sz w:val="18"/>
        <w:szCs w:val="22"/>
      </w:rPr>
      <w:tab/>
      <w:t xml:space="preserve"> </w:t>
    </w:r>
  </w:p>
  <w:p w14:paraId="7D3F8000" w14:textId="77777777" w:rsidR="008072BF" w:rsidRPr="0020393F" w:rsidRDefault="008072BF" w:rsidP="0020393F">
    <w:pPr>
      <w:tabs>
        <w:tab w:val="center" w:pos="4680"/>
        <w:tab w:val="right" w:pos="9360"/>
      </w:tabs>
      <w:spacing w:after="0" w:line="240" w:lineRule="auto"/>
      <w:rPr>
        <w:rFonts w:ascii="Calibri" w:eastAsia="Calibri" w:hAnsi="Calibri"/>
        <w:color w:val="002060"/>
        <w:sz w:val="18"/>
        <w:szCs w:val="22"/>
      </w:rPr>
    </w:pPr>
    <w:r>
      <w:rPr>
        <w:rFonts w:ascii="Calibri" w:eastAsia="Calibri" w:hAnsi="Calibri"/>
        <w:color w:val="002060"/>
        <w:sz w:val="18"/>
        <w:szCs w:val="22"/>
      </w:rPr>
      <w:t xml:space="preserve"> </w:t>
    </w:r>
    <w:r w:rsidRPr="008072BF">
      <w:rPr>
        <w:rFonts w:ascii="Calibri" w:eastAsia="Calibri" w:hAnsi="Calibri"/>
        <w:color w:val="002060"/>
        <w:sz w:val="18"/>
        <w:szCs w:val="22"/>
      </w:rPr>
      <w:tab/>
    </w:r>
    <w:r w:rsidRPr="008072BF">
      <w:rPr>
        <w:rFonts w:ascii="Calibri" w:eastAsia="Calibri" w:hAnsi="Calibri"/>
        <w:color w:val="002060"/>
        <w:sz w:val="18"/>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49D1" w14:textId="77777777" w:rsidR="00FF46F1" w:rsidRDefault="00FF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C321F"/>
    <w:multiLevelType w:val="hybridMultilevel"/>
    <w:tmpl w:val="688A1830"/>
    <w:lvl w:ilvl="0" w:tplc="C8D8A00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E7F6C6C"/>
    <w:multiLevelType w:val="hybridMultilevel"/>
    <w:tmpl w:val="6666F7E4"/>
    <w:lvl w:ilvl="0" w:tplc="0CA42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C943E1"/>
    <w:multiLevelType w:val="hybridMultilevel"/>
    <w:tmpl w:val="D73A4730"/>
    <w:lvl w:ilvl="0" w:tplc="4BBCD952">
      <w:start w:val="1"/>
      <w:numFmt w:val="upperLetter"/>
      <w:lvlText w:val="%1."/>
      <w:lvlJc w:val="left"/>
      <w:pPr>
        <w:ind w:left="1080" w:hanging="360"/>
      </w:pPr>
      <w:rPr>
        <w:rFonts w:ascii="Book Antiqua" w:eastAsia="Calibri"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6837829">
    <w:abstractNumId w:val="0"/>
  </w:num>
  <w:num w:numId="2" w16cid:durableId="35009847">
    <w:abstractNumId w:val="2"/>
  </w:num>
  <w:num w:numId="3" w16cid:durableId="1728647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7A"/>
    <w:rsid w:val="00004E97"/>
    <w:rsid w:val="0004015C"/>
    <w:rsid w:val="000543EB"/>
    <w:rsid w:val="00087BDE"/>
    <w:rsid w:val="000A3096"/>
    <w:rsid w:val="000C5E16"/>
    <w:rsid w:val="00120265"/>
    <w:rsid w:val="00123028"/>
    <w:rsid w:val="0014034B"/>
    <w:rsid w:val="00153152"/>
    <w:rsid w:val="00161597"/>
    <w:rsid w:val="001749AA"/>
    <w:rsid w:val="001762F8"/>
    <w:rsid w:val="00182C1D"/>
    <w:rsid w:val="001C17BB"/>
    <w:rsid w:val="001D1106"/>
    <w:rsid w:val="001F1393"/>
    <w:rsid w:val="0020393F"/>
    <w:rsid w:val="002049C7"/>
    <w:rsid w:val="00221C37"/>
    <w:rsid w:val="002444A7"/>
    <w:rsid w:val="00253FF0"/>
    <w:rsid w:val="00265C07"/>
    <w:rsid w:val="00273448"/>
    <w:rsid w:val="0027530A"/>
    <w:rsid w:val="00282A31"/>
    <w:rsid w:val="00285114"/>
    <w:rsid w:val="002A02BC"/>
    <w:rsid w:val="002A6FB7"/>
    <w:rsid w:val="002C2737"/>
    <w:rsid w:val="002E7648"/>
    <w:rsid w:val="0030141D"/>
    <w:rsid w:val="00303941"/>
    <w:rsid w:val="00350F2F"/>
    <w:rsid w:val="003A7A1A"/>
    <w:rsid w:val="003B5B35"/>
    <w:rsid w:val="003C059A"/>
    <w:rsid w:val="003D0AFD"/>
    <w:rsid w:val="003F6726"/>
    <w:rsid w:val="003F72B0"/>
    <w:rsid w:val="004069DE"/>
    <w:rsid w:val="0043292E"/>
    <w:rsid w:val="0046098D"/>
    <w:rsid w:val="00481952"/>
    <w:rsid w:val="0048257A"/>
    <w:rsid w:val="00514F42"/>
    <w:rsid w:val="00531093"/>
    <w:rsid w:val="00537CCC"/>
    <w:rsid w:val="0054315D"/>
    <w:rsid w:val="0055288F"/>
    <w:rsid w:val="00557DC7"/>
    <w:rsid w:val="0056271D"/>
    <w:rsid w:val="00572BB9"/>
    <w:rsid w:val="005B6AC9"/>
    <w:rsid w:val="005C376A"/>
    <w:rsid w:val="00612382"/>
    <w:rsid w:val="00642DC6"/>
    <w:rsid w:val="00654053"/>
    <w:rsid w:val="00655E4F"/>
    <w:rsid w:val="00670E5A"/>
    <w:rsid w:val="006B6B04"/>
    <w:rsid w:val="006C35C9"/>
    <w:rsid w:val="006E4692"/>
    <w:rsid w:val="007050B0"/>
    <w:rsid w:val="007112B7"/>
    <w:rsid w:val="00732EFC"/>
    <w:rsid w:val="00742C2A"/>
    <w:rsid w:val="007529AB"/>
    <w:rsid w:val="00756BAA"/>
    <w:rsid w:val="00775BEA"/>
    <w:rsid w:val="00782B80"/>
    <w:rsid w:val="007A57F7"/>
    <w:rsid w:val="007F56FB"/>
    <w:rsid w:val="008072BF"/>
    <w:rsid w:val="008221E7"/>
    <w:rsid w:val="00830985"/>
    <w:rsid w:val="00830E6C"/>
    <w:rsid w:val="00856539"/>
    <w:rsid w:val="0085659C"/>
    <w:rsid w:val="008615A0"/>
    <w:rsid w:val="00890F0E"/>
    <w:rsid w:val="008A684D"/>
    <w:rsid w:val="008B388A"/>
    <w:rsid w:val="008C451A"/>
    <w:rsid w:val="008D4B2E"/>
    <w:rsid w:val="008E2C5F"/>
    <w:rsid w:val="00901749"/>
    <w:rsid w:val="00906DEA"/>
    <w:rsid w:val="009250EB"/>
    <w:rsid w:val="00931EBE"/>
    <w:rsid w:val="009577CE"/>
    <w:rsid w:val="0096271F"/>
    <w:rsid w:val="00967810"/>
    <w:rsid w:val="0097220D"/>
    <w:rsid w:val="00990C01"/>
    <w:rsid w:val="00992EE8"/>
    <w:rsid w:val="009A5F45"/>
    <w:rsid w:val="009B675D"/>
    <w:rsid w:val="009C7486"/>
    <w:rsid w:val="009E6149"/>
    <w:rsid w:val="009E7DD3"/>
    <w:rsid w:val="00A122E0"/>
    <w:rsid w:val="00A173F7"/>
    <w:rsid w:val="00A23228"/>
    <w:rsid w:val="00A2686B"/>
    <w:rsid w:val="00A32212"/>
    <w:rsid w:val="00A33A4E"/>
    <w:rsid w:val="00A35586"/>
    <w:rsid w:val="00A37712"/>
    <w:rsid w:val="00A575E9"/>
    <w:rsid w:val="00A72C19"/>
    <w:rsid w:val="00A72EA0"/>
    <w:rsid w:val="00A76D9D"/>
    <w:rsid w:val="00AE59A6"/>
    <w:rsid w:val="00AF6EAF"/>
    <w:rsid w:val="00B0336E"/>
    <w:rsid w:val="00B25EF1"/>
    <w:rsid w:val="00B52357"/>
    <w:rsid w:val="00B64174"/>
    <w:rsid w:val="00BC7F26"/>
    <w:rsid w:val="00BD7CAE"/>
    <w:rsid w:val="00C06C5F"/>
    <w:rsid w:val="00C21003"/>
    <w:rsid w:val="00C472B3"/>
    <w:rsid w:val="00C77539"/>
    <w:rsid w:val="00C97E0B"/>
    <w:rsid w:val="00CB247C"/>
    <w:rsid w:val="00D43DB5"/>
    <w:rsid w:val="00D636D1"/>
    <w:rsid w:val="00D65167"/>
    <w:rsid w:val="00D72D9F"/>
    <w:rsid w:val="00D73206"/>
    <w:rsid w:val="00D866F7"/>
    <w:rsid w:val="00DB4516"/>
    <w:rsid w:val="00DC47EF"/>
    <w:rsid w:val="00DF14EE"/>
    <w:rsid w:val="00E04CF1"/>
    <w:rsid w:val="00E37CDD"/>
    <w:rsid w:val="00E43470"/>
    <w:rsid w:val="00E57ED4"/>
    <w:rsid w:val="00E73D58"/>
    <w:rsid w:val="00E7671A"/>
    <w:rsid w:val="00E90523"/>
    <w:rsid w:val="00EA50E5"/>
    <w:rsid w:val="00EF5578"/>
    <w:rsid w:val="00F41085"/>
    <w:rsid w:val="00F64D7C"/>
    <w:rsid w:val="00F81D50"/>
    <w:rsid w:val="00F85F19"/>
    <w:rsid w:val="00FB1787"/>
    <w:rsid w:val="00FD2BFD"/>
    <w:rsid w:val="00FD6B9A"/>
    <w:rsid w:val="00FE241D"/>
    <w:rsid w:val="00FF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78C1A"/>
  <w15:chartTrackingRefBased/>
  <w15:docId w15:val="{85EC6B2C-95EA-4B90-B66B-CF238528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2BF"/>
  </w:style>
  <w:style w:type="paragraph" w:styleId="Footer">
    <w:name w:val="footer"/>
    <w:basedOn w:val="Normal"/>
    <w:link w:val="FooterChar"/>
    <w:uiPriority w:val="99"/>
    <w:unhideWhenUsed/>
    <w:rsid w:val="0080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2BF"/>
  </w:style>
  <w:style w:type="paragraph" w:styleId="ListParagraph">
    <w:name w:val="List Paragraph"/>
    <w:basedOn w:val="Normal"/>
    <w:uiPriority w:val="34"/>
    <w:qFormat/>
    <w:rsid w:val="0020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 Youmans</dc:creator>
  <cp:keywords/>
  <dc:description/>
  <cp:lastModifiedBy>Cheryl</cp:lastModifiedBy>
  <cp:revision>3</cp:revision>
  <cp:lastPrinted>2023-06-23T15:03:00Z</cp:lastPrinted>
  <dcterms:created xsi:type="dcterms:W3CDTF">2023-07-06T17:39:00Z</dcterms:created>
  <dcterms:modified xsi:type="dcterms:W3CDTF">2023-07-06T17:39:00Z</dcterms:modified>
</cp:coreProperties>
</file>